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FF" w:rsidRDefault="00E43FFF" w:rsidP="00E43FFF">
      <w:pPr>
        <w:jc w:val="center"/>
        <w:rPr>
          <w:b/>
          <w:sz w:val="32"/>
        </w:rPr>
      </w:pPr>
      <w:r>
        <w:rPr>
          <w:b/>
          <w:sz w:val="32"/>
        </w:rPr>
        <w:t>Purifying unfolded OMPs on a benchtop Q column in 8M urea</w:t>
      </w:r>
    </w:p>
    <w:p w:rsidR="00E43FFF" w:rsidRPr="008D51A2" w:rsidRDefault="00E43FFF" w:rsidP="00E43FFF">
      <w:pPr>
        <w:jc w:val="center"/>
        <w:rPr>
          <w:b/>
          <w:sz w:val="28"/>
        </w:rPr>
      </w:pPr>
      <w:r>
        <w:rPr>
          <w:b/>
          <w:sz w:val="28"/>
        </w:rPr>
        <w:t>Updated March 2011</w:t>
      </w:r>
    </w:p>
    <w:p w:rsidR="00E43FFF" w:rsidRDefault="00E43FFF" w:rsidP="00E43FFF">
      <w:pPr>
        <w:rPr>
          <w:b/>
        </w:rPr>
      </w:pPr>
    </w:p>
    <w:p w:rsidR="00E43FFF" w:rsidRDefault="00E43FFF" w:rsidP="00E43FFF">
      <w:pPr>
        <w:rPr>
          <w:b/>
          <w:sz w:val="28"/>
        </w:rPr>
      </w:pPr>
      <w:r>
        <w:rPr>
          <w:b/>
          <w:sz w:val="28"/>
        </w:rPr>
        <w:t>Purification overview:</w:t>
      </w:r>
    </w:p>
    <w:p w:rsidR="00E43FFF" w:rsidRDefault="00E43FFF" w:rsidP="00E43FFF">
      <w:pPr>
        <w:pStyle w:val="ListParagraph"/>
        <w:numPr>
          <w:ilvl w:val="0"/>
          <w:numId w:val="5"/>
        </w:numPr>
      </w:pPr>
      <w:r>
        <w:t>Dissolve IB in 8M urea, spin down and filter.</w:t>
      </w:r>
    </w:p>
    <w:p w:rsidR="00E43FFF" w:rsidRDefault="00E43FFF" w:rsidP="00E43FFF">
      <w:pPr>
        <w:pStyle w:val="ListParagraph"/>
        <w:numPr>
          <w:ilvl w:val="0"/>
          <w:numId w:val="5"/>
        </w:numPr>
      </w:pPr>
      <w:r>
        <w:t>Run on Q column, elute with NaCl.</w:t>
      </w:r>
    </w:p>
    <w:p w:rsidR="00E43FFF" w:rsidRDefault="00E43FFF" w:rsidP="00E43FFF">
      <w:pPr>
        <w:pStyle w:val="ListParagraph"/>
        <w:numPr>
          <w:ilvl w:val="0"/>
          <w:numId w:val="5"/>
        </w:numPr>
      </w:pPr>
      <w:r>
        <w:t>Run gel of fractions, combine protein-containing fractions.</w:t>
      </w:r>
    </w:p>
    <w:p w:rsidR="00E43FFF" w:rsidRDefault="00E43FFF" w:rsidP="00E43FFF">
      <w:pPr>
        <w:pStyle w:val="ListParagraph"/>
        <w:numPr>
          <w:ilvl w:val="0"/>
          <w:numId w:val="5"/>
        </w:numPr>
      </w:pPr>
      <w:r>
        <w:t>De-salt/concentrate protein with centrifugal device.</w:t>
      </w:r>
    </w:p>
    <w:p w:rsidR="00E43FFF" w:rsidRDefault="00E43FFF" w:rsidP="00E43FFF">
      <w:pPr>
        <w:pStyle w:val="ListParagraph"/>
        <w:numPr>
          <w:ilvl w:val="0"/>
          <w:numId w:val="5"/>
        </w:numPr>
      </w:pPr>
      <w:r>
        <w:t>Spec to get exact concentration.</w:t>
      </w:r>
    </w:p>
    <w:p w:rsidR="00E43FFF" w:rsidRPr="008D51A2" w:rsidRDefault="00E43FFF" w:rsidP="00E43FFF">
      <w:pPr>
        <w:pStyle w:val="ListParagraph"/>
        <w:numPr>
          <w:ilvl w:val="0"/>
          <w:numId w:val="5"/>
        </w:numPr>
      </w:pPr>
      <w:r>
        <w:t>Aliquot and store protein at -80˚C.</w:t>
      </w:r>
    </w:p>
    <w:p w:rsidR="00E43FFF" w:rsidRDefault="00E43FFF" w:rsidP="00E43FFF">
      <w:pPr>
        <w:rPr>
          <w:b/>
          <w:sz w:val="28"/>
        </w:rPr>
      </w:pPr>
    </w:p>
    <w:p w:rsidR="00E43FFF" w:rsidRPr="00C331C8" w:rsidRDefault="00E43FFF" w:rsidP="00E43FFF">
      <w:pPr>
        <w:rPr>
          <w:sz w:val="28"/>
        </w:rPr>
      </w:pPr>
      <w:r>
        <w:rPr>
          <w:b/>
          <w:sz w:val="28"/>
        </w:rPr>
        <w:t xml:space="preserve">Buffers used </w:t>
      </w:r>
      <w:r w:rsidRPr="00C331C8">
        <w:t>(make buffers ahead of time and freeze at -20˚C)</w:t>
      </w:r>
    </w:p>
    <w:p w:rsidR="00E43FFF" w:rsidRDefault="00E43FFF" w:rsidP="00E43FFF">
      <w:r>
        <w:t>Urea buffer:  8M urea, 20 mM Tris, pH 8</w:t>
      </w:r>
    </w:p>
    <w:p w:rsidR="00E43FFF" w:rsidRDefault="00E43FFF" w:rsidP="00E43FFF">
      <w:r>
        <w:t>Elution buffer:  8M urea, 500 mM NaCl, 20 mM Tris, pH 8</w:t>
      </w:r>
    </w:p>
    <w:p w:rsidR="00E43FFF" w:rsidRDefault="00E43FFF" w:rsidP="00E43FFF">
      <w:pPr>
        <w:rPr>
          <w:b/>
        </w:rPr>
      </w:pPr>
    </w:p>
    <w:p w:rsidR="00E43FFF" w:rsidRDefault="00E43FFF" w:rsidP="00E43FFF">
      <w:r>
        <w:rPr>
          <w:b/>
        </w:rPr>
        <w:t xml:space="preserve">Note:  </w:t>
      </w:r>
      <w:r>
        <w:t>When purifying full-length OmpA (OmpA325), buffers should contain 2 mM TCEP to prevent dimerization.</w:t>
      </w:r>
    </w:p>
    <w:p w:rsidR="00E43FFF" w:rsidRDefault="00E43FFF" w:rsidP="00E43FFF"/>
    <w:p w:rsidR="00E43FFF" w:rsidRPr="00896BF2" w:rsidRDefault="00E43FFF" w:rsidP="00E43FFF">
      <w:pPr>
        <w:rPr>
          <w:b/>
          <w:sz w:val="28"/>
        </w:rPr>
      </w:pPr>
      <w:r>
        <w:rPr>
          <w:b/>
          <w:sz w:val="28"/>
        </w:rPr>
        <w:t>Prepare</w:t>
      </w:r>
      <w:r w:rsidRPr="00896BF2">
        <w:rPr>
          <w:b/>
          <w:sz w:val="28"/>
        </w:rPr>
        <w:t xml:space="preserve"> OMP sample</w:t>
      </w:r>
    </w:p>
    <w:p w:rsidR="00E43FFF" w:rsidRDefault="00E43FFF" w:rsidP="00E43FFF">
      <w:pPr>
        <w:pStyle w:val="ListParagraph"/>
        <w:numPr>
          <w:ilvl w:val="0"/>
          <w:numId w:val="7"/>
        </w:numPr>
      </w:pPr>
      <w:r>
        <w:t>Thaw OMP inclusion body (from previous IB prep).</w:t>
      </w:r>
    </w:p>
    <w:p w:rsidR="00E43FFF" w:rsidRDefault="00E43FFF" w:rsidP="00E43FFF">
      <w:pPr>
        <w:pStyle w:val="ListParagraph"/>
        <w:numPr>
          <w:ilvl w:val="0"/>
          <w:numId w:val="7"/>
        </w:numPr>
      </w:pPr>
      <w:r>
        <w:t>Dissolve IB in 6 mL urea buffer and let sit for ~15 min.</w:t>
      </w:r>
    </w:p>
    <w:p w:rsidR="00E43FFF" w:rsidRDefault="00E43FFF" w:rsidP="00E43FFF">
      <w:pPr>
        <w:pStyle w:val="ListParagraph"/>
        <w:numPr>
          <w:ilvl w:val="0"/>
          <w:numId w:val="7"/>
        </w:numPr>
      </w:pPr>
      <w:r>
        <w:t>Aliquot into eppendorf tubes (1 mL each) and spin down in microcentrifuge at max speed for 5 min.</w:t>
      </w:r>
    </w:p>
    <w:p w:rsidR="00E43FFF" w:rsidRDefault="00E43FFF" w:rsidP="00E43FFF">
      <w:pPr>
        <w:pStyle w:val="ListParagraph"/>
        <w:numPr>
          <w:ilvl w:val="0"/>
          <w:numId w:val="7"/>
        </w:numPr>
      </w:pPr>
      <w:r>
        <w:t>Carefully pipet off supernatants, combine, and filter through 0.45 µm syringe filter.</w:t>
      </w:r>
    </w:p>
    <w:p w:rsidR="00E43FFF" w:rsidRDefault="00E43FFF" w:rsidP="00E43FFF">
      <w:pPr>
        <w:pStyle w:val="ListParagraph"/>
        <w:numPr>
          <w:ilvl w:val="0"/>
          <w:numId w:val="7"/>
        </w:numPr>
      </w:pPr>
      <w:r>
        <w:t>Take absorbance scan (dilute ~20 fold with urea buffer) and remove sample for SDS-PAGE (16 µl sample + 4 µl 5X SDS loading buffer).</w:t>
      </w:r>
    </w:p>
    <w:p w:rsidR="00E43FFF" w:rsidRDefault="00E43FFF" w:rsidP="00E43FFF">
      <w:pPr>
        <w:pStyle w:val="ListParagraph"/>
        <w:numPr>
          <w:ilvl w:val="1"/>
          <w:numId w:val="7"/>
        </w:numPr>
      </w:pPr>
      <w:r>
        <w:t>Calculate A260/A280 to see how dirty protein is (pure protein should have A260/A280~0.6).</w:t>
      </w:r>
    </w:p>
    <w:p w:rsidR="00E43FFF" w:rsidRDefault="00E43FFF" w:rsidP="00E43FFF">
      <w:pPr>
        <w:pStyle w:val="ListParagraph"/>
      </w:pPr>
    </w:p>
    <w:p w:rsidR="00E43FFF" w:rsidRDefault="00E43FFF" w:rsidP="00E43FFF">
      <w:pPr>
        <w:rPr>
          <w:b/>
          <w:sz w:val="28"/>
        </w:rPr>
      </w:pPr>
      <w:r>
        <w:rPr>
          <w:b/>
          <w:sz w:val="28"/>
        </w:rPr>
        <w:t>Run through Q column</w:t>
      </w:r>
    </w:p>
    <w:p w:rsidR="00E43FFF" w:rsidRDefault="00E43FFF" w:rsidP="00E43FFF">
      <w:pPr>
        <w:pStyle w:val="ListParagraph"/>
        <w:numPr>
          <w:ilvl w:val="0"/>
          <w:numId w:val="6"/>
        </w:numPr>
      </w:pPr>
      <w:r>
        <w:t>Use a 6 mL Q column.  Run 30 mL of water through to remove ethanol.</w:t>
      </w:r>
    </w:p>
    <w:p w:rsidR="00E43FFF" w:rsidRDefault="00E43FFF" w:rsidP="00E43FFF">
      <w:pPr>
        <w:pStyle w:val="ListParagraph"/>
        <w:numPr>
          <w:ilvl w:val="0"/>
          <w:numId w:val="6"/>
        </w:numPr>
      </w:pPr>
      <w:r>
        <w:t>Equilibrate column in 8M urea by running 40 mL of urea buffer through.</w:t>
      </w:r>
    </w:p>
    <w:p w:rsidR="00E43FFF" w:rsidRDefault="00E43FFF" w:rsidP="00E43FFF">
      <w:pPr>
        <w:pStyle w:val="ListParagraph"/>
        <w:numPr>
          <w:ilvl w:val="0"/>
          <w:numId w:val="6"/>
        </w:numPr>
      </w:pPr>
      <w:r>
        <w:t>Apply OMP sample to column.  Collect flow-through.</w:t>
      </w:r>
    </w:p>
    <w:p w:rsidR="00E43FFF" w:rsidRDefault="00E43FFF" w:rsidP="00E43FFF">
      <w:pPr>
        <w:pStyle w:val="ListParagraph"/>
        <w:numPr>
          <w:ilvl w:val="0"/>
          <w:numId w:val="6"/>
        </w:numPr>
      </w:pPr>
      <w:r>
        <w:t>Once OMP has soaked in, run 30 mL urea buffer through to wash.  Collect 10 mL fractions.</w:t>
      </w:r>
    </w:p>
    <w:p w:rsidR="00E43FFF" w:rsidRDefault="00E43FFF" w:rsidP="00E43FFF">
      <w:pPr>
        <w:pStyle w:val="ListParagraph"/>
        <w:numPr>
          <w:ilvl w:val="0"/>
          <w:numId w:val="6"/>
        </w:numPr>
      </w:pPr>
      <w:r>
        <w:t>Run 40 mL of 20% elution buffer (100 mM NaCl) to elute OMP.  Collect 10 mL fractions.</w:t>
      </w:r>
    </w:p>
    <w:p w:rsidR="00E43FFF" w:rsidRDefault="00E43FFF" w:rsidP="00E43FFF">
      <w:pPr>
        <w:pStyle w:val="ListParagraph"/>
        <w:numPr>
          <w:ilvl w:val="0"/>
          <w:numId w:val="6"/>
        </w:numPr>
      </w:pPr>
      <w:r>
        <w:t>Run 30 mL of 100% elution buffer (500 mM NaCl) to elute nucleic acids.  Collect 10 mL fractions.</w:t>
      </w:r>
    </w:p>
    <w:p w:rsidR="00E43FFF" w:rsidRDefault="00E43FFF" w:rsidP="00E43FFF">
      <w:pPr>
        <w:pStyle w:val="ListParagraph"/>
        <w:numPr>
          <w:ilvl w:val="0"/>
          <w:numId w:val="6"/>
        </w:numPr>
      </w:pPr>
      <w:r>
        <w:t>If purifying another sample, return to step 2 and repeat above steps.</w:t>
      </w:r>
    </w:p>
    <w:p w:rsidR="00E43FFF" w:rsidRDefault="00E43FFF" w:rsidP="00E43FFF">
      <w:pPr>
        <w:pStyle w:val="ListParagraph"/>
        <w:numPr>
          <w:ilvl w:val="0"/>
          <w:numId w:val="6"/>
        </w:numPr>
      </w:pPr>
      <w:r>
        <w:t>Run 50 mL of water then 20 mL of 20% ethanol to wash and store column.</w:t>
      </w:r>
    </w:p>
    <w:p w:rsidR="00E43FFF" w:rsidRDefault="00E43FFF" w:rsidP="00E43FFF">
      <w:pPr>
        <w:pStyle w:val="ListParagraph"/>
        <w:numPr>
          <w:ilvl w:val="0"/>
          <w:numId w:val="6"/>
        </w:numPr>
      </w:pPr>
      <w:r>
        <w:t>Wrap top and bottom of column in parafilm to prevent drying out.</w:t>
      </w:r>
    </w:p>
    <w:p w:rsidR="00E43FFF" w:rsidRDefault="00E43FFF" w:rsidP="00E43FFF"/>
    <w:p w:rsidR="00E43FFF" w:rsidRDefault="00E43FFF" w:rsidP="00E43FFF">
      <w:pPr>
        <w:pStyle w:val="ListParagraph"/>
        <w:rPr>
          <w:b/>
          <w:sz w:val="28"/>
        </w:rPr>
      </w:pPr>
      <w:r w:rsidRPr="004B590C">
        <w:rPr>
          <w:b/>
        </w:rPr>
        <w:t>Note:</w:t>
      </w:r>
      <w:r>
        <w:rPr>
          <w:b/>
        </w:rPr>
        <w:t xml:space="preserve">  </w:t>
      </w:r>
      <w:r>
        <w:t>When purifying Omp85, elute with 30% elution buffer (150 mM NaCl).</w:t>
      </w:r>
    </w:p>
    <w:p w:rsidR="00E43FFF" w:rsidRDefault="00E43FFF" w:rsidP="00E43FFF">
      <w:pPr>
        <w:pStyle w:val="ListParagraph"/>
        <w:rPr>
          <w:b/>
          <w:sz w:val="28"/>
        </w:rPr>
      </w:pPr>
    </w:p>
    <w:p w:rsidR="00E43FFF" w:rsidRPr="00C331C8" w:rsidRDefault="00E43FFF" w:rsidP="00E43FFF">
      <w:pPr>
        <w:pStyle w:val="ListParagraph"/>
        <w:ind w:left="0"/>
        <w:rPr>
          <w:b/>
        </w:rPr>
      </w:pPr>
      <w:r>
        <w:rPr>
          <w:b/>
          <w:sz w:val="28"/>
        </w:rPr>
        <w:t>Recover purified OMP (in salt)</w:t>
      </w:r>
    </w:p>
    <w:p w:rsidR="00E43FFF" w:rsidRDefault="00E43FFF" w:rsidP="00E43FFF">
      <w:pPr>
        <w:pStyle w:val="ListParagraph"/>
        <w:numPr>
          <w:ilvl w:val="0"/>
          <w:numId w:val="10"/>
        </w:numPr>
      </w:pPr>
      <w:r>
        <w:t>Take samples of fractions for SDS-PAGE (16 µl sample + 4 µl 5X SDS LB).</w:t>
      </w:r>
    </w:p>
    <w:p w:rsidR="00E43FFF" w:rsidRDefault="00E43FFF" w:rsidP="00E43FFF">
      <w:pPr>
        <w:pStyle w:val="ListParagraph"/>
        <w:numPr>
          <w:ilvl w:val="0"/>
          <w:numId w:val="10"/>
        </w:numPr>
      </w:pPr>
      <w:r>
        <w:t>Load 4 µl of markers, 5 µl of “before” sample, and 10-15 µl of fractions on 10% or 12% gel.</w:t>
      </w:r>
    </w:p>
    <w:p w:rsidR="00E43FFF" w:rsidRDefault="00E43FFF" w:rsidP="00E43FFF">
      <w:pPr>
        <w:pStyle w:val="ListParagraph"/>
        <w:numPr>
          <w:ilvl w:val="0"/>
          <w:numId w:val="10"/>
        </w:numPr>
      </w:pPr>
      <w:r>
        <w:t>Run at 200V for 30 min.  Stain and destain gel.</w:t>
      </w:r>
    </w:p>
    <w:p w:rsidR="00E43FFF" w:rsidRDefault="00E43FFF" w:rsidP="00E43FFF">
      <w:pPr>
        <w:pStyle w:val="ListParagraph"/>
        <w:numPr>
          <w:ilvl w:val="0"/>
          <w:numId w:val="10"/>
        </w:numPr>
      </w:pPr>
      <w:r>
        <w:t>Combine OMP-containing fractions.</w:t>
      </w:r>
    </w:p>
    <w:p w:rsidR="00E43FFF" w:rsidRDefault="00E43FFF" w:rsidP="00E43FFF">
      <w:pPr>
        <w:pStyle w:val="ListParagraph"/>
        <w:numPr>
          <w:ilvl w:val="0"/>
          <w:numId w:val="10"/>
        </w:numPr>
      </w:pPr>
      <w:r>
        <w:t>Take absorbance scan to get approximate concentration and check A260/A280.</w:t>
      </w:r>
    </w:p>
    <w:p w:rsidR="00E43FFF" w:rsidRDefault="00E43FFF" w:rsidP="00E43FFF">
      <w:pPr>
        <w:pStyle w:val="ListParagraph"/>
        <w:numPr>
          <w:ilvl w:val="0"/>
          <w:numId w:val="10"/>
        </w:numPr>
      </w:pPr>
      <w:r>
        <w:t>Also spec high salt elution fractions to see nucleic acid (peak at 260).</w:t>
      </w:r>
    </w:p>
    <w:p w:rsidR="00E43FFF" w:rsidRDefault="00E43FFF" w:rsidP="00E43FFF">
      <w:pPr>
        <w:pStyle w:val="ListParagraph"/>
        <w:numPr>
          <w:ilvl w:val="0"/>
          <w:numId w:val="10"/>
        </w:numPr>
      </w:pPr>
      <w:r>
        <w:t>If necessary, freeze sample at -20˚C overnight.</w:t>
      </w:r>
    </w:p>
    <w:p w:rsidR="00E43FFF" w:rsidRDefault="00E43FFF" w:rsidP="00E43FFF"/>
    <w:p w:rsidR="00E43FFF" w:rsidRDefault="00E43FFF" w:rsidP="00E43FFF">
      <w:pPr>
        <w:pStyle w:val="ListParagraph"/>
        <w:ind w:left="0"/>
      </w:pPr>
      <w:r>
        <w:rPr>
          <w:b/>
          <w:sz w:val="28"/>
        </w:rPr>
        <w:t>De-salt and concentrate OMP</w:t>
      </w:r>
    </w:p>
    <w:p w:rsidR="00E43FFF" w:rsidRDefault="00E43FFF" w:rsidP="00E43FFF">
      <w:pPr>
        <w:pStyle w:val="ListParagraph"/>
        <w:numPr>
          <w:ilvl w:val="0"/>
          <w:numId w:val="17"/>
        </w:numPr>
        <w:ind w:left="720"/>
      </w:pPr>
      <w:r>
        <w:t>Use a centrifugal filtration device to de-salt the sample (we have 15 mL and 4 mL tubes, with 10 kDa or 3 kDa filters).</w:t>
      </w:r>
    </w:p>
    <w:p w:rsidR="00E43FFF" w:rsidRDefault="00E43FFF" w:rsidP="00E43FFF">
      <w:pPr>
        <w:pStyle w:val="ListParagraph"/>
        <w:numPr>
          <w:ilvl w:val="1"/>
          <w:numId w:val="17"/>
        </w:numPr>
        <w:ind w:left="1440"/>
      </w:pPr>
      <w:r>
        <w:t xml:space="preserve">Use 10 kDa filters for OmpA325, OmpT, FadL, and Omp85.  </w:t>
      </w:r>
    </w:p>
    <w:p w:rsidR="00E43FFF" w:rsidRDefault="00E43FFF" w:rsidP="00E43FFF">
      <w:pPr>
        <w:pStyle w:val="ListParagraph"/>
        <w:numPr>
          <w:ilvl w:val="1"/>
          <w:numId w:val="17"/>
        </w:numPr>
        <w:ind w:left="1440"/>
      </w:pPr>
      <w:r>
        <w:t>Use 3 kDa filters for OmpA171, PagP, OmpX, and OmpW, and OmpLa.</w:t>
      </w:r>
    </w:p>
    <w:p w:rsidR="00E43FFF" w:rsidRDefault="00E43FFF" w:rsidP="00E43FFF">
      <w:pPr>
        <w:pStyle w:val="ListParagraph"/>
        <w:numPr>
          <w:ilvl w:val="1"/>
          <w:numId w:val="17"/>
        </w:numPr>
        <w:ind w:left="1440"/>
      </w:pPr>
      <w:r>
        <w:t>For 15 mL tubes: spin at 5000 rpm (20 min for 10 kDa, 40 min for 3 kDa)</w:t>
      </w:r>
    </w:p>
    <w:p w:rsidR="00E43FFF" w:rsidRDefault="00E43FFF" w:rsidP="00E43FFF">
      <w:pPr>
        <w:pStyle w:val="ListParagraph"/>
        <w:numPr>
          <w:ilvl w:val="1"/>
          <w:numId w:val="17"/>
        </w:numPr>
        <w:ind w:left="1440"/>
      </w:pPr>
      <w:r>
        <w:t>For 4 mL tubes: spin at 7500 rpm (20 min for 10 kDa, 40 min for 3 kDa).</w:t>
      </w:r>
    </w:p>
    <w:p w:rsidR="00E43FFF" w:rsidRDefault="00E43FFF" w:rsidP="00E43FFF">
      <w:pPr>
        <w:pStyle w:val="ListParagraph"/>
        <w:numPr>
          <w:ilvl w:val="0"/>
          <w:numId w:val="17"/>
        </w:numPr>
        <w:ind w:left="720"/>
      </w:pPr>
      <w:r>
        <w:t>Pre-rinse the filter by filling with water and spinning.  Pipet out excess liquid after spinning.</w:t>
      </w:r>
    </w:p>
    <w:p w:rsidR="00E43FFF" w:rsidRDefault="00E43FFF" w:rsidP="00E43FFF">
      <w:pPr>
        <w:pStyle w:val="ListParagraph"/>
        <w:numPr>
          <w:ilvl w:val="1"/>
          <w:numId w:val="17"/>
        </w:numPr>
        <w:ind w:left="1440"/>
      </w:pPr>
      <w:r>
        <w:t>Add the water in increments and mark each amount on the side of the tube to help you figure out how much you have later.</w:t>
      </w:r>
    </w:p>
    <w:p w:rsidR="00E43FFF" w:rsidRDefault="00E43FFF" w:rsidP="00E43FFF">
      <w:pPr>
        <w:pStyle w:val="ListParagraph"/>
        <w:numPr>
          <w:ilvl w:val="0"/>
          <w:numId w:val="17"/>
        </w:numPr>
        <w:ind w:left="720"/>
      </w:pPr>
      <w:r>
        <w:t>Adding the maximum volume at a time (15 mL or 4 mL), begin spinning down protein until entire sample has been added to tube.  Spin for an additional time to concentrate the sample down to a small volume.</w:t>
      </w:r>
    </w:p>
    <w:p w:rsidR="00E43FFF" w:rsidRDefault="00E43FFF" w:rsidP="00E43FFF">
      <w:pPr>
        <w:pStyle w:val="ListParagraph"/>
        <w:numPr>
          <w:ilvl w:val="1"/>
          <w:numId w:val="17"/>
        </w:numPr>
        <w:ind w:left="1440"/>
      </w:pPr>
      <w:r>
        <w:t>A good practice is to spec the flow-through after the first spin to make sure protein is not leaking through the filter.</w:t>
      </w:r>
    </w:p>
    <w:p w:rsidR="00E43FFF" w:rsidRDefault="00E43FFF" w:rsidP="00E43FFF">
      <w:pPr>
        <w:pStyle w:val="ListParagraph"/>
        <w:numPr>
          <w:ilvl w:val="1"/>
          <w:numId w:val="17"/>
        </w:numPr>
        <w:ind w:left="1440"/>
      </w:pPr>
      <w:r w:rsidRPr="008709B9">
        <w:rPr>
          <w:b/>
        </w:rPr>
        <w:t>Note:</w:t>
      </w:r>
      <w:r>
        <w:t xml:space="preserve"> protein sample must be re-pipetted to mix well because protein will be concentrated toward the bottom after spinning.</w:t>
      </w:r>
    </w:p>
    <w:p w:rsidR="00E43FFF" w:rsidRDefault="00E43FFF" w:rsidP="00E43FFF">
      <w:pPr>
        <w:pStyle w:val="ListParagraph"/>
        <w:numPr>
          <w:ilvl w:val="0"/>
          <w:numId w:val="17"/>
        </w:numPr>
        <w:ind w:left="720"/>
      </w:pPr>
      <w:r>
        <w:t>Add urea buffer to bring the volume to the max amount and spin again.  Do this successive times to de-salt the sample.</w:t>
      </w:r>
    </w:p>
    <w:p w:rsidR="00E43FFF" w:rsidRDefault="00E43FFF" w:rsidP="00E43FFF">
      <w:pPr>
        <w:pStyle w:val="ListParagraph"/>
        <w:numPr>
          <w:ilvl w:val="0"/>
          <w:numId w:val="17"/>
        </w:numPr>
        <w:ind w:left="720"/>
      </w:pPr>
      <w:r>
        <w:t>With each dilution, calculate the final salt concentration.  Continue with rounds of spinning and diluting until salt concentration is below 1 mM.</w:t>
      </w:r>
    </w:p>
    <w:p w:rsidR="00E43FFF" w:rsidRDefault="00E43FFF" w:rsidP="00E43FFF">
      <w:pPr>
        <w:pStyle w:val="ListParagraph"/>
        <w:numPr>
          <w:ilvl w:val="0"/>
          <w:numId w:val="17"/>
        </w:numPr>
        <w:ind w:left="720"/>
      </w:pPr>
      <w:r>
        <w:t>Spin for additional time to concentrate sample to a few mL.</w:t>
      </w:r>
    </w:p>
    <w:p w:rsidR="00E43FFF" w:rsidRDefault="00E43FFF" w:rsidP="00E43FFF">
      <w:pPr>
        <w:rPr>
          <w:b/>
          <w:sz w:val="28"/>
        </w:rPr>
      </w:pPr>
    </w:p>
    <w:p w:rsidR="00E43FFF" w:rsidRPr="00D773ED" w:rsidRDefault="00E43FFF" w:rsidP="00E43FFF">
      <w:pPr>
        <w:rPr>
          <w:b/>
          <w:sz w:val="28"/>
        </w:rPr>
      </w:pPr>
      <w:r>
        <w:rPr>
          <w:b/>
          <w:sz w:val="28"/>
        </w:rPr>
        <w:t>Store purified OMP</w:t>
      </w:r>
    </w:p>
    <w:p w:rsidR="00E43FFF" w:rsidRDefault="00E43FFF" w:rsidP="00E43FFF">
      <w:pPr>
        <w:pStyle w:val="ListParagraph"/>
        <w:numPr>
          <w:ilvl w:val="0"/>
          <w:numId w:val="14"/>
        </w:numPr>
      </w:pPr>
      <w:r>
        <w:t>Recover sample from centrifugal device (re-pipet sample to resuspend protein at bottom, but be careful not to introduce too many air bubbles!)</w:t>
      </w:r>
    </w:p>
    <w:p w:rsidR="00E43FFF" w:rsidRDefault="00E43FFF" w:rsidP="00E43FFF">
      <w:pPr>
        <w:pStyle w:val="ListParagraph"/>
        <w:numPr>
          <w:ilvl w:val="0"/>
          <w:numId w:val="14"/>
        </w:numPr>
      </w:pPr>
      <w:r>
        <w:t>Measure absorbance and calculate exact concentration (make several dilutions and average values from scans).</w:t>
      </w:r>
    </w:p>
    <w:p w:rsidR="00E43FFF" w:rsidRDefault="00E43FFF" w:rsidP="00E43FFF">
      <w:pPr>
        <w:pStyle w:val="ListParagraph"/>
        <w:numPr>
          <w:ilvl w:val="0"/>
          <w:numId w:val="14"/>
        </w:numPr>
      </w:pPr>
      <w:r>
        <w:t>Concentrate further if necessary.</w:t>
      </w:r>
    </w:p>
    <w:p w:rsidR="00E43FFF" w:rsidRDefault="00E43FFF" w:rsidP="00E43FFF">
      <w:pPr>
        <w:pStyle w:val="ListParagraph"/>
        <w:numPr>
          <w:ilvl w:val="0"/>
          <w:numId w:val="14"/>
        </w:numPr>
      </w:pPr>
      <w:r>
        <w:t>Aliquot sample into tubes, label, and store at -80˚C.</w:t>
      </w:r>
    </w:p>
    <w:p w:rsidR="00E43FFF" w:rsidRPr="004B590C" w:rsidRDefault="00E43FFF" w:rsidP="00E43FFF">
      <w:pPr>
        <w:pStyle w:val="ListParagraph"/>
        <w:numPr>
          <w:ilvl w:val="0"/>
          <w:numId w:val="14"/>
        </w:numPr>
      </w:pPr>
      <w:r>
        <w:t>Make note of the number and volume of tubes, the protein concentration, and the urea concentration the protein is in.</w:t>
      </w:r>
    </w:p>
    <w:sectPr w:rsidR="00E43FFF" w:rsidRPr="004B590C" w:rsidSect="00E43FFF">
      <w:footerReference w:type="even" r:id="rId5"/>
      <w:footerReference w:type="default" r:id="rId6"/>
      <w:pgSz w:w="12240" w:h="15840"/>
      <w:pgMar w:top="1440" w:right="1656" w:bottom="1440" w:left="165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FF" w:rsidRDefault="00E43FFF" w:rsidP="00E43F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FFF" w:rsidRDefault="00E43FFF" w:rsidP="00E43FF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FF" w:rsidRDefault="00E43FFF" w:rsidP="00E43F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337">
      <w:rPr>
        <w:rStyle w:val="PageNumber"/>
        <w:noProof/>
      </w:rPr>
      <w:t>1</w:t>
    </w:r>
    <w:r>
      <w:rPr>
        <w:rStyle w:val="PageNumber"/>
      </w:rPr>
      <w:fldChar w:fldCharType="end"/>
    </w:r>
  </w:p>
  <w:p w:rsidR="00E43FFF" w:rsidRDefault="00E43FFF" w:rsidP="00E43FFF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96C"/>
    <w:multiLevelType w:val="hybridMultilevel"/>
    <w:tmpl w:val="34227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20EF2"/>
    <w:multiLevelType w:val="hybridMultilevel"/>
    <w:tmpl w:val="F862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60C4"/>
    <w:multiLevelType w:val="hybridMultilevel"/>
    <w:tmpl w:val="F23A3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272A"/>
    <w:multiLevelType w:val="hybridMultilevel"/>
    <w:tmpl w:val="D69C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C57F4"/>
    <w:multiLevelType w:val="hybridMultilevel"/>
    <w:tmpl w:val="D3A4E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6122A"/>
    <w:multiLevelType w:val="hybridMultilevel"/>
    <w:tmpl w:val="2DBE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33D5F"/>
    <w:multiLevelType w:val="hybridMultilevel"/>
    <w:tmpl w:val="313E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E1B7A"/>
    <w:multiLevelType w:val="hybridMultilevel"/>
    <w:tmpl w:val="D69C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A6E44"/>
    <w:multiLevelType w:val="hybridMultilevel"/>
    <w:tmpl w:val="D91ED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F74D8"/>
    <w:multiLevelType w:val="hybridMultilevel"/>
    <w:tmpl w:val="B1A6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56FC0"/>
    <w:multiLevelType w:val="hybridMultilevel"/>
    <w:tmpl w:val="AAF6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31360"/>
    <w:multiLevelType w:val="hybridMultilevel"/>
    <w:tmpl w:val="112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20DE9"/>
    <w:multiLevelType w:val="hybridMultilevel"/>
    <w:tmpl w:val="A276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B4B4D"/>
    <w:multiLevelType w:val="hybridMultilevel"/>
    <w:tmpl w:val="3D3E0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56984"/>
    <w:multiLevelType w:val="hybridMultilevel"/>
    <w:tmpl w:val="6568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E698D"/>
    <w:multiLevelType w:val="hybridMultilevel"/>
    <w:tmpl w:val="1A48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6317B"/>
    <w:multiLevelType w:val="hybridMultilevel"/>
    <w:tmpl w:val="FD38D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3074"/>
  </w:hdrShapeDefaults>
  <w:compat/>
  <w:rsids>
    <w:rsidRoot w:val="00FC415E"/>
    <w:rsid w:val="00276337"/>
    <w:rsid w:val="00E43FF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A3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51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D5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1EF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D51EF"/>
  </w:style>
  <w:style w:type="paragraph" w:styleId="Header">
    <w:name w:val="header"/>
    <w:basedOn w:val="Normal"/>
    <w:link w:val="HeaderChar"/>
    <w:uiPriority w:val="99"/>
    <w:semiHidden/>
    <w:unhideWhenUsed/>
    <w:rsid w:val="00C33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C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Danoff</dc:creator>
  <cp:keywords/>
  <cp:lastModifiedBy>Emily Danoff</cp:lastModifiedBy>
  <cp:revision>2</cp:revision>
  <dcterms:created xsi:type="dcterms:W3CDTF">2011-11-14T20:23:00Z</dcterms:created>
  <dcterms:modified xsi:type="dcterms:W3CDTF">2011-11-14T20:23:00Z</dcterms:modified>
</cp:coreProperties>
</file>