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15C" w:rsidRPr="00A61AA4" w:rsidRDefault="0004215C" w:rsidP="0004215C">
      <w:pPr>
        <w:jc w:val="center"/>
        <w:rPr>
          <w:b/>
          <w:sz w:val="36"/>
        </w:rPr>
      </w:pPr>
      <w:r w:rsidRPr="00A61AA4">
        <w:rPr>
          <w:b/>
          <w:sz w:val="36"/>
        </w:rPr>
        <w:t>Purifying TEV Protease</w:t>
      </w:r>
    </w:p>
    <w:p w:rsidR="0004215C" w:rsidRPr="00A61AA4" w:rsidRDefault="0004215C" w:rsidP="0004215C">
      <w:pPr>
        <w:jc w:val="center"/>
        <w:rPr>
          <w:b/>
        </w:rPr>
      </w:pPr>
    </w:p>
    <w:p w:rsidR="0004215C" w:rsidRPr="00A61AA4" w:rsidRDefault="0004215C" w:rsidP="0004215C">
      <w:pPr>
        <w:jc w:val="center"/>
        <w:rPr>
          <w:b/>
          <w:sz w:val="28"/>
        </w:rPr>
      </w:pPr>
      <w:r w:rsidRPr="00A61AA4">
        <w:rPr>
          <w:b/>
          <w:sz w:val="28"/>
        </w:rPr>
        <w:t>Based on protocol from Hill Lab</w:t>
      </w:r>
    </w:p>
    <w:p w:rsidR="0004215C" w:rsidRPr="00A61AA4" w:rsidRDefault="0004215C" w:rsidP="0004215C">
      <w:pPr>
        <w:jc w:val="center"/>
        <w:rPr>
          <w:b/>
          <w:sz w:val="28"/>
        </w:rPr>
      </w:pPr>
      <w:r>
        <w:rPr>
          <w:b/>
          <w:sz w:val="28"/>
        </w:rPr>
        <w:t xml:space="preserve">Revised by Emily March </w:t>
      </w:r>
      <w:r w:rsidRPr="00A61AA4">
        <w:rPr>
          <w:b/>
          <w:sz w:val="28"/>
        </w:rPr>
        <w:t>2010</w:t>
      </w:r>
    </w:p>
    <w:p w:rsidR="0004215C" w:rsidRPr="00A61AA4" w:rsidRDefault="0004215C">
      <w:pPr>
        <w:rPr>
          <w:b/>
        </w:rPr>
      </w:pPr>
    </w:p>
    <w:p w:rsidR="0004215C" w:rsidRPr="00A61AA4" w:rsidRDefault="0004215C">
      <w:pPr>
        <w:rPr>
          <w:b/>
          <w:sz w:val="28"/>
        </w:rPr>
      </w:pPr>
      <w:r w:rsidRPr="00A61AA4">
        <w:rPr>
          <w:b/>
          <w:sz w:val="28"/>
        </w:rPr>
        <w:t>Day 1</w:t>
      </w:r>
    </w:p>
    <w:p w:rsidR="0004215C" w:rsidRPr="00A61AA4" w:rsidRDefault="0004215C" w:rsidP="0004215C">
      <w:pPr>
        <w:numPr>
          <w:ilvl w:val="0"/>
          <w:numId w:val="1"/>
        </w:numPr>
        <w:rPr>
          <w:sz w:val="28"/>
        </w:rPr>
      </w:pPr>
      <w:r w:rsidRPr="00A61AA4">
        <w:rPr>
          <w:sz w:val="28"/>
        </w:rPr>
        <w:t>Have freshly streaked plate of TEV in BL21 from glycerol stock on LB+Amp+Chloramphenicol (Cam).</w:t>
      </w:r>
    </w:p>
    <w:p w:rsidR="0004215C" w:rsidRPr="00A61AA4" w:rsidRDefault="0004215C" w:rsidP="0004215C">
      <w:pPr>
        <w:numPr>
          <w:ilvl w:val="0"/>
          <w:numId w:val="1"/>
        </w:numPr>
        <w:rPr>
          <w:sz w:val="28"/>
        </w:rPr>
      </w:pPr>
      <w:r w:rsidRPr="00A61AA4">
        <w:rPr>
          <w:sz w:val="28"/>
        </w:rPr>
        <w:t>Inoculate 3 mL 2XYT+Amp+Cam with colony and grow 6-8 hrs at 37ºC.</w:t>
      </w:r>
    </w:p>
    <w:p w:rsidR="0004215C" w:rsidRPr="00A61AA4" w:rsidRDefault="0004215C" w:rsidP="0004215C">
      <w:pPr>
        <w:numPr>
          <w:ilvl w:val="0"/>
          <w:numId w:val="1"/>
        </w:numPr>
        <w:rPr>
          <w:sz w:val="28"/>
        </w:rPr>
      </w:pPr>
      <w:r w:rsidRPr="00A61AA4">
        <w:rPr>
          <w:sz w:val="28"/>
        </w:rPr>
        <w:t>Inoculate 2 flasks of 25 mL 2XYT+Amp+Cam with 50 µL of starter culture and grow overnight at 37ºC.</w:t>
      </w:r>
    </w:p>
    <w:p w:rsidR="0004215C" w:rsidRPr="00A61AA4" w:rsidRDefault="0004215C" w:rsidP="0004215C">
      <w:pPr>
        <w:numPr>
          <w:ilvl w:val="0"/>
          <w:numId w:val="1"/>
        </w:numPr>
        <w:rPr>
          <w:sz w:val="28"/>
        </w:rPr>
      </w:pPr>
      <w:r w:rsidRPr="00A61AA4">
        <w:rPr>
          <w:sz w:val="28"/>
        </w:rPr>
        <w:t>Make and autoclave four baffled flasks of 500 mL LB broth (2 L total).</w:t>
      </w:r>
    </w:p>
    <w:p w:rsidR="0004215C" w:rsidRPr="00A61AA4" w:rsidRDefault="0004215C" w:rsidP="0004215C">
      <w:pPr>
        <w:rPr>
          <w:sz w:val="28"/>
        </w:rPr>
      </w:pPr>
    </w:p>
    <w:p w:rsidR="0004215C" w:rsidRPr="00A61AA4" w:rsidRDefault="0004215C" w:rsidP="0004215C">
      <w:pPr>
        <w:rPr>
          <w:b/>
          <w:sz w:val="28"/>
        </w:rPr>
      </w:pPr>
      <w:r w:rsidRPr="00A61AA4">
        <w:rPr>
          <w:b/>
          <w:sz w:val="28"/>
        </w:rPr>
        <w:t>Day 2</w:t>
      </w:r>
    </w:p>
    <w:p w:rsidR="0004215C" w:rsidRPr="00A61AA4" w:rsidRDefault="0004215C" w:rsidP="0004215C">
      <w:pPr>
        <w:numPr>
          <w:ilvl w:val="0"/>
          <w:numId w:val="2"/>
        </w:numPr>
        <w:rPr>
          <w:sz w:val="28"/>
        </w:rPr>
      </w:pPr>
      <w:r w:rsidRPr="00A61AA4">
        <w:rPr>
          <w:sz w:val="28"/>
        </w:rPr>
        <w:t>Add Amp and Cam to each 500 mL flask and inoculate with 12 mL overnight culture.  Grow at ~20ºC (leave top of shaker open).</w:t>
      </w:r>
    </w:p>
    <w:p w:rsidR="0004215C" w:rsidRPr="00A61AA4" w:rsidRDefault="0004215C" w:rsidP="0004215C">
      <w:pPr>
        <w:numPr>
          <w:ilvl w:val="0"/>
          <w:numId w:val="2"/>
        </w:numPr>
        <w:rPr>
          <w:sz w:val="28"/>
        </w:rPr>
      </w:pPr>
      <w:r w:rsidRPr="00A61AA4">
        <w:rPr>
          <w:sz w:val="28"/>
        </w:rPr>
        <w:t xml:space="preserve">Monitor A600 and induce with IPTG when it reaches 0.5.  Will take </w:t>
      </w:r>
      <w:r>
        <w:rPr>
          <w:sz w:val="28"/>
        </w:rPr>
        <w:t xml:space="preserve">  </w:t>
      </w:r>
      <w:r w:rsidRPr="00A61AA4">
        <w:rPr>
          <w:sz w:val="28"/>
        </w:rPr>
        <w:t>~6-7 hrs.</w:t>
      </w:r>
    </w:p>
    <w:p w:rsidR="0004215C" w:rsidRDefault="0004215C" w:rsidP="0004215C">
      <w:pPr>
        <w:numPr>
          <w:ilvl w:val="0"/>
          <w:numId w:val="2"/>
        </w:numPr>
        <w:rPr>
          <w:sz w:val="28"/>
        </w:rPr>
      </w:pPr>
      <w:r w:rsidRPr="00A61AA4">
        <w:rPr>
          <w:sz w:val="28"/>
        </w:rPr>
        <w:t>Grow overnight at 20ºC.</w:t>
      </w:r>
    </w:p>
    <w:p w:rsidR="0004215C" w:rsidRDefault="0004215C" w:rsidP="0004215C">
      <w:pPr>
        <w:rPr>
          <w:sz w:val="28"/>
        </w:rPr>
      </w:pPr>
    </w:p>
    <w:p w:rsidR="0004215C" w:rsidRPr="00390724" w:rsidRDefault="0004215C" w:rsidP="0004215C">
      <w:pPr>
        <w:rPr>
          <w:b/>
          <w:sz w:val="28"/>
        </w:rPr>
      </w:pPr>
      <w:r w:rsidRPr="00390724">
        <w:rPr>
          <w:b/>
          <w:sz w:val="28"/>
        </w:rPr>
        <w:t>Day 3</w:t>
      </w:r>
    </w:p>
    <w:p w:rsidR="0004215C" w:rsidRDefault="0004215C" w:rsidP="0004215C">
      <w:pPr>
        <w:numPr>
          <w:ilvl w:val="0"/>
          <w:numId w:val="3"/>
        </w:numPr>
        <w:rPr>
          <w:sz w:val="28"/>
        </w:rPr>
      </w:pPr>
      <w:r>
        <w:rPr>
          <w:sz w:val="28"/>
        </w:rPr>
        <w:t>Spin down growths in pre-weighed bottles in JA-10 rotor at 5000 rpm for 15 min.</w:t>
      </w:r>
    </w:p>
    <w:p w:rsidR="0004215C" w:rsidRDefault="0004215C" w:rsidP="0004215C">
      <w:pPr>
        <w:numPr>
          <w:ilvl w:val="0"/>
          <w:numId w:val="3"/>
        </w:numPr>
        <w:rPr>
          <w:sz w:val="28"/>
        </w:rPr>
      </w:pPr>
      <w:r>
        <w:rPr>
          <w:sz w:val="28"/>
        </w:rPr>
        <w:t>Weigh bottles with pellets and determine weight of pellets.</w:t>
      </w:r>
    </w:p>
    <w:p w:rsidR="0004215C" w:rsidRDefault="0004215C" w:rsidP="0004215C">
      <w:pPr>
        <w:numPr>
          <w:ilvl w:val="0"/>
          <w:numId w:val="3"/>
        </w:numPr>
        <w:rPr>
          <w:sz w:val="28"/>
        </w:rPr>
      </w:pPr>
      <w:r>
        <w:rPr>
          <w:sz w:val="28"/>
        </w:rPr>
        <w:t>Make buffers:</w:t>
      </w:r>
    </w:p>
    <w:p w:rsidR="0004215C" w:rsidRPr="00CE63A5" w:rsidRDefault="0004215C" w:rsidP="0004215C">
      <w:pPr>
        <w:ind w:left="1440"/>
        <w:rPr>
          <w:sz w:val="28"/>
          <w:u w:val="single"/>
        </w:rPr>
      </w:pPr>
      <w:r w:rsidRPr="00CE63A5">
        <w:rPr>
          <w:sz w:val="28"/>
          <w:u w:val="single"/>
        </w:rPr>
        <w:t>Buffer A</w:t>
      </w:r>
    </w:p>
    <w:p w:rsidR="0004215C" w:rsidRDefault="0004215C" w:rsidP="0004215C">
      <w:pPr>
        <w:ind w:left="720" w:firstLine="720"/>
        <w:rPr>
          <w:sz w:val="28"/>
        </w:rPr>
      </w:pPr>
      <w:r>
        <w:rPr>
          <w:sz w:val="28"/>
        </w:rPr>
        <w:t>20 mM Sodium Phosphate (NaP) pH 8</w:t>
      </w:r>
    </w:p>
    <w:p w:rsidR="0004215C" w:rsidRDefault="0004215C" w:rsidP="0004215C">
      <w:pPr>
        <w:ind w:left="720" w:firstLine="720"/>
        <w:rPr>
          <w:sz w:val="28"/>
        </w:rPr>
      </w:pPr>
      <w:r>
        <w:rPr>
          <w:sz w:val="28"/>
        </w:rPr>
        <w:t>500 mM NaCl</w:t>
      </w:r>
    </w:p>
    <w:p w:rsidR="0004215C" w:rsidRDefault="0004215C" w:rsidP="0004215C">
      <w:pPr>
        <w:ind w:left="720" w:firstLine="720"/>
        <w:rPr>
          <w:sz w:val="28"/>
        </w:rPr>
      </w:pPr>
      <w:r>
        <w:rPr>
          <w:sz w:val="28"/>
        </w:rPr>
        <w:t>10% glycerol</w:t>
      </w:r>
    </w:p>
    <w:p w:rsidR="0004215C" w:rsidRDefault="0004215C" w:rsidP="0004215C">
      <w:pPr>
        <w:ind w:left="720" w:firstLine="720"/>
        <w:rPr>
          <w:sz w:val="28"/>
        </w:rPr>
      </w:pPr>
      <w:r>
        <w:rPr>
          <w:sz w:val="28"/>
        </w:rPr>
        <w:t>50 mM imidazole</w:t>
      </w:r>
    </w:p>
    <w:p w:rsidR="0004215C" w:rsidRDefault="0004215C" w:rsidP="0004215C">
      <w:pPr>
        <w:ind w:left="720" w:firstLine="720"/>
        <w:rPr>
          <w:sz w:val="28"/>
        </w:rPr>
      </w:pPr>
    </w:p>
    <w:p w:rsidR="0004215C" w:rsidRPr="00CE63A5" w:rsidRDefault="0004215C" w:rsidP="0004215C">
      <w:pPr>
        <w:ind w:left="720" w:firstLine="720"/>
        <w:rPr>
          <w:sz w:val="28"/>
          <w:u w:val="single"/>
        </w:rPr>
      </w:pPr>
      <w:r w:rsidRPr="00CE63A5">
        <w:rPr>
          <w:sz w:val="28"/>
          <w:u w:val="single"/>
        </w:rPr>
        <w:t>Buffer B</w:t>
      </w:r>
    </w:p>
    <w:p w:rsidR="0004215C" w:rsidRDefault="0004215C" w:rsidP="0004215C">
      <w:pPr>
        <w:ind w:left="720" w:firstLine="720"/>
        <w:rPr>
          <w:sz w:val="28"/>
        </w:rPr>
      </w:pPr>
      <w:r>
        <w:rPr>
          <w:sz w:val="28"/>
        </w:rPr>
        <w:t>20 mM NaP pH 8</w:t>
      </w:r>
    </w:p>
    <w:p w:rsidR="0004215C" w:rsidRDefault="0004215C" w:rsidP="0004215C">
      <w:pPr>
        <w:ind w:left="720" w:firstLine="720"/>
        <w:rPr>
          <w:sz w:val="28"/>
        </w:rPr>
      </w:pPr>
      <w:r>
        <w:rPr>
          <w:sz w:val="28"/>
        </w:rPr>
        <w:t>500 mM NaCl</w:t>
      </w:r>
    </w:p>
    <w:p w:rsidR="0004215C" w:rsidRDefault="0004215C" w:rsidP="0004215C">
      <w:pPr>
        <w:ind w:left="720" w:firstLine="720"/>
        <w:rPr>
          <w:sz w:val="28"/>
        </w:rPr>
      </w:pPr>
      <w:r>
        <w:rPr>
          <w:sz w:val="28"/>
        </w:rPr>
        <w:t>10% glycerol</w:t>
      </w:r>
    </w:p>
    <w:p w:rsidR="0004215C" w:rsidRDefault="0004215C" w:rsidP="0004215C">
      <w:pPr>
        <w:ind w:left="720" w:firstLine="720"/>
        <w:rPr>
          <w:sz w:val="28"/>
        </w:rPr>
      </w:pPr>
      <w:r>
        <w:rPr>
          <w:sz w:val="28"/>
        </w:rPr>
        <w:t>300 mM imidazole</w:t>
      </w:r>
    </w:p>
    <w:p w:rsidR="0004215C" w:rsidRDefault="0004215C" w:rsidP="0004215C">
      <w:pPr>
        <w:ind w:left="720" w:firstLine="720"/>
        <w:rPr>
          <w:sz w:val="28"/>
        </w:rPr>
      </w:pPr>
    </w:p>
    <w:p w:rsidR="0004215C" w:rsidRDefault="0004215C" w:rsidP="0004215C">
      <w:pPr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Resuspend each pellet in 1:5 weight/volume Buffer A (for example, resuspend 5 g pellet in 25 mL buffer).  Aliquot 25 mL into 50 mL conical tubes.  </w:t>
      </w:r>
      <w:r w:rsidRPr="00CE63A5">
        <w:rPr>
          <w:i/>
          <w:sz w:val="28"/>
        </w:rPr>
        <w:t>Cell suspensions may be frozen here</w:t>
      </w:r>
      <w:r>
        <w:rPr>
          <w:sz w:val="28"/>
        </w:rPr>
        <w:t>.</w:t>
      </w:r>
    </w:p>
    <w:p w:rsidR="0004215C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>Add half a tablet of protease inhibitor to each 25 mL of cells</w:t>
      </w:r>
      <w:r>
        <w:rPr>
          <w:sz w:val="28"/>
        </w:rPr>
        <w:t>.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French press each </w:t>
      </w:r>
      <w:r>
        <w:rPr>
          <w:sz w:val="28"/>
        </w:rPr>
        <w:t>25 mL</w:t>
      </w:r>
      <w:r w:rsidRPr="001111F7">
        <w:rPr>
          <w:sz w:val="28"/>
        </w:rPr>
        <w:t xml:space="preserve"> </w:t>
      </w:r>
      <w:r>
        <w:rPr>
          <w:sz w:val="28"/>
        </w:rPr>
        <w:t xml:space="preserve">tube </w:t>
      </w:r>
      <w:r w:rsidRPr="001111F7">
        <w:rPr>
          <w:sz w:val="28"/>
        </w:rPr>
        <w:t>5 times.</w:t>
      </w:r>
    </w:p>
    <w:p w:rsidR="0004215C" w:rsidRDefault="0004215C" w:rsidP="0004215C">
      <w:pPr>
        <w:numPr>
          <w:ilvl w:val="0"/>
          <w:numId w:val="3"/>
        </w:numPr>
        <w:rPr>
          <w:sz w:val="28"/>
        </w:rPr>
      </w:pPr>
      <w:r>
        <w:rPr>
          <w:sz w:val="28"/>
        </w:rPr>
        <w:t>Add 25 µL DNase (1 mg/ml stock) to each 25 mL.</w:t>
      </w:r>
    </w:p>
    <w:p w:rsidR="0004215C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Spin down crude homogenate in JA-10 rotor at 10,000 rpm for 40 min. 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>
        <w:rPr>
          <w:sz w:val="28"/>
        </w:rPr>
        <w:t>Pool supernatants and syringe filter with 0.45 µm filter</w:t>
      </w:r>
      <w:r w:rsidRPr="001111F7">
        <w:rPr>
          <w:sz w:val="28"/>
        </w:rPr>
        <w:t>.</w:t>
      </w:r>
    </w:p>
    <w:p w:rsidR="0004215C" w:rsidRPr="001111F7" w:rsidRDefault="0004215C" w:rsidP="0004215C">
      <w:pPr>
        <w:ind w:left="360"/>
        <w:rPr>
          <w:sz w:val="28"/>
        </w:rPr>
      </w:pPr>
    </w:p>
    <w:p w:rsidR="0004215C" w:rsidRPr="00CE63A5" w:rsidRDefault="0004215C" w:rsidP="0004215C">
      <w:pPr>
        <w:ind w:left="360"/>
        <w:rPr>
          <w:b/>
          <w:sz w:val="28"/>
        </w:rPr>
      </w:pPr>
      <w:r w:rsidRPr="00CE63A5">
        <w:rPr>
          <w:b/>
          <w:sz w:val="28"/>
        </w:rPr>
        <w:t>Purify His-tagged TEV on Ni column: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Use 10 mL Ni-NTA column.  Charge column periodically by running 100 mL (10 column volumes) of water, followed by 10 mL of 0.1 M NiSO</w:t>
      </w:r>
      <w:r w:rsidRPr="001111F7">
        <w:rPr>
          <w:sz w:val="28"/>
          <w:vertAlign w:val="subscript"/>
        </w:rPr>
        <w:t>4</w:t>
      </w:r>
      <w:r w:rsidRPr="001111F7">
        <w:rPr>
          <w:sz w:val="28"/>
        </w:rPr>
        <w:t>, then 50 mL of water.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Equilibrate column with 50 mL Buffer A.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Load lysate onto column.  Collect flow-through.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Wash column with 50 mL of Buffer A twice (Wash 1 and Wash 2).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Elute TEV with 50 mL of Buffer B.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Wash column with 50 mL of water.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Store column in 20% ethanol.</w:t>
      </w:r>
    </w:p>
    <w:p w:rsidR="0004215C" w:rsidRPr="001111F7" w:rsidRDefault="0004215C" w:rsidP="0004215C">
      <w:pPr>
        <w:ind w:left="360"/>
        <w:rPr>
          <w:sz w:val="28"/>
        </w:rPr>
      </w:pP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Take wavelength scans and remove samples from each fraction for SDS-PAGE to verify presence of protein.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If precipitate forms in eluted TEV fraction, spin down and retain supernatant.</w:t>
      </w:r>
    </w:p>
    <w:p w:rsidR="0004215C" w:rsidRPr="001111F7" w:rsidRDefault="0004215C" w:rsidP="0004215C">
      <w:pPr>
        <w:numPr>
          <w:ilvl w:val="0"/>
          <w:numId w:val="3"/>
        </w:numPr>
        <w:rPr>
          <w:sz w:val="28"/>
        </w:rPr>
      </w:pPr>
      <w:r w:rsidRPr="001111F7">
        <w:rPr>
          <w:sz w:val="28"/>
        </w:rPr>
        <w:t xml:space="preserve"> Dialyze TEV fraction overnight at RT into 20 mM NaP pH 8, 500 mM NaCl, 10% glycerol, 10 mM DTT.</w:t>
      </w:r>
    </w:p>
    <w:p w:rsidR="0004215C" w:rsidRPr="001111F7" w:rsidRDefault="0004215C" w:rsidP="0004215C">
      <w:pPr>
        <w:ind w:left="360"/>
        <w:rPr>
          <w:sz w:val="28"/>
        </w:rPr>
      </w:pPr>
    </w:p>
    <w:p w:rsidR="0004215C" w:rsidRPr="00CE63A5" w:rsidRDefault="0004215C" w:rsidP="0004215C">
      <w:pPr>
        <w:rPr>
          <w:b/>
          <w:sz w:val="28"/>
        </w:rPr>
      </w:pPr>
      <w:r w:rsidRPr="00CE63A5">
        <w:rPr>
          <w:b/>
          <w:sz w:val="28"/>
        </w:rPr>
        <w:t>Day 4</w:t>
      </w:r>
    </w:p>
    <w:p w:rsidR="0004215C" w:rsidRPr="001111F7" w:rsidRDefault="0004215C" w:rsidP="0004215C">
      <w:pPr>
        <w:numPr>
          <w:ilvl w:val="0"/>
          <w:numId w:val="6"/>
        </w:numPr>
        <w:rPr>
          <w:sz w:val="28"/>
        </w:rPr>
      </w:pPr>
      <w:r w:rsidRPr="001111F7">
        <w:rPr>
          <w:sz w:val="28"/>
        </w:rPr>
        <w:t xml:space="preserve">Recover TEV sample.  Take wavelength </w:t>
      </w:r>
      <w:r>
        <w:rPr>
          <w:sz w:val="28"/>
        </w:rPr>
        <w:t>scan to determine concentration (blank with dialysis buffer).</w:t>
      </w:r>
    </w:p>
    <w:p w:rsidR="0004215C" w:rsidRPr="001111F7" w:rsidRDefault="0004215C" w:rsidP="0004215C">
      <w:pPr>
        <w:numPr>
          <w:ilvl w:val="0"/>
          <w:numId w:val="6"/>
        </w:numPr>
        <w:rPr>
          <w:sz w:val="28"/>
        </w:rPr>
      </w:pPr>
      <w:r w:rsidRPr="001111F7">
        <w:rPr>
          <w:sz w:val="28"/>
        </w:rPr>
        <w:t>Aliquot into eppendorf tubes and snap freeze in dry ice/ethanol bath.</w:t>
      </w:r>
    </w:p>
    <w:p w:rsidR="0004215C" w:rsidRDefault="0004215C" w:rsidP="0004215C">
      <w:pPr>
        <w:numPr>
          <w:ilvl w:val="0"/>
          <w:numId w:val="6"/>
        </w:numPr>
        <w:rPr>
          <w:sz w:val="28"/>
        </w:rPr>
      </w:pPr>
      <w:r w:rsidRPr="001111F7">
        <w:rPr>
          <w:sz w:val="28"/>
        </w:rPr>
        <w:t>Store at -80ºC.</w:t>
      </w:r>
    </w:p>
    <w:p w:rsidR="0004215C" w:rsidRDefault="0004215C" w:rsidP="0004215C">
      <w:pPr>
        <w:ind w:left="720"/>
        <w:rPr>
          <w:sz w:val="28"/>
        </w:rPr>
      </w:pPr>
    </w:p>
    <w:p w:rsidR="0004215C" w:rsidRPr="001111F7" w:rsidRDefault="0004215C" w:rsidP="0004215C">
      <w:pPr>
        <w:ind w:left="720"/>
        <w:rPr>
          <w:sz w:val="28"/>
        </w:rPr>
      </w:pPr>
      <w:r>
        <w:rPr>
          <w:sz w:val="28"/>
        </w:rPr>
        <w:br w:type="page"/>
      </w:r>
      <w:r w:rsidR="003D14A0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-226060</wp:posOffset>
            </wp:positionV>
            <wp:extent cx="5689600" cy="7203440"/>
            <wp:effectExtent l="25400" t="0" r="0" b="0"/>
            <wp:wrapSquare wrapText="bothSides"/>
            <wp:docPr id="2" name="Picture 2" descr="TEV_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V_inf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624" t="9732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720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215C" w:rsidRPr="001111F7" w:rsidSect="0004215C">
      <w:footerReference w:type="even" r:id="rId6"/>
      <w:footerReference w:type="default" r:id="rId7"/>
      <w:pgSz w:w="12240" w:h="15840"/>
      <w:pgMar w:top="1440" w:right="1656" w:bottom="1440" w:left="165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15C" w:rsidRDefault="0004215C" w:rsidP="000421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215C" w:rsidRDefault="0004215C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15C" w:rsidRDefault="0004215C" w:rsidP="000421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14A0">
      <w:rPr>
        <w:rStyle w:val="PageNumber"/>
        <w:noProof/>
      </w:rPr>
      <w:t>3</w:t>
    </w:r>
    <w:r>
      <w:rPr>
        <w:rStyle w:val="PageNumber"/>
      </w:rPr>
      <w:fldChar w:fldCharType="end"/>
    </w:r>
  </w:p>
  <w:p w:rsidR="0004215C" w:rsidRDefault="0004215C">
    <w:pPr>
      <w:pStyle w:val="Footer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F79D7"/>
    <w:multiLevelType w:val="hybridMultilevel"/>
    <w:tmpl w:val="D5C6C95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03FBA"/>
    <w:multiLevelType w:val="hybridMultilevel"/>
    <w:tmpl w:val="F9D633A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CE4D29"/>
    <w:multiLevelType w:val="hybridMultilevel"/>
    <w:tmpl w:val="A6605FA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2804D1"/>
    <w:multiLevelType w:val="hybridMultilevel"/>
    <w:tmpl w:val="E0B4F6D8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7A95F89"/>
    <w:multiLevelType w:val="hybridMultilevel"/>
    <w:tmpl w:val="91E475A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A0E6550"/>
    <w:multiLevelType w:val="hybridMultilevel"/>
    <w:tmpl w:val="075804DA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3074"/>
  </w:hdrShapeDefaults>
  <w:compat/>
  <w:rsids>
    <w:rsidRoot w:val="00A61AA4"/>
    <w:rsid w:val="0004215C"/>
    <w:rsid w:val="003D14A0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FooterChar"/>
    <w:uiPriority w:val="99"/>
    <w:semiHidden/>
    <w:unhideWhenUsed/>
    <w:rsid w:val="00713D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3D2A"/>
    <w:rPr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713D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340</Words>
  <Characters>1941</Characters>
  <Application>Microsoft Macintosh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JHU</Company>
  <LinksUpToDate>false</LinksUpToDate>
  <CharactersWithSpaces>2383</CharactersWithSpaces>
  <SharedDoc>false</SharedDoc>
  <HLinks>
    <vt:vector size="6" baseType="variant">
      <vt:variant>
        <vt:i4>3866637</vt:i4>
      </vt:variant>
      <vt:variant>
        <vt:i4>-1</vt:i4>
      </vt:variant>
      <vt:variant>
        <vt:i4>1026</vt:i4>
      </vt:variant>
      <vt:variant>
        <vt:i4>1</vt:i4>
      </vt:variant>
      <vt:variant>
        <vt:lpwstr>TEV_info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Danoff</dc:creator>
  <cp:keywords/>
  <cp:lastModifiedBy>Emily Danoff</cp:lastModifiedBy>
  <cp:revision>2</cp:revision>
  <dcterms:created xsi:type="dcterms:W3CDTF">2011-11-14T23:44:00Z</dcterms:created>
  <dcterms:modified xsi:type="dcterms:W3CDTF">2011-11-14T23:44:00Z</dcterms:modified>
</cp:coreProperties>
</file>